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420" w:lineRule="auto"/>
        <w:rPr>
          <w:b w:val="1"/>
          <w:bCs w:val="1"/>
          <w:color w:val="111111"/>
          <w:sz w:val="24"/>
          <w:szCs w:val="24"/>
        </w:rPr>
      </w:pPr>
      <w:r w:rsidDel="00000000" w:rsidR="00000000" w:rsidRPr="00000000">
        <w:rPr>
          <w:b w:val="1"/>
          <w:bCs w:val="1"/>
          <w:color w:val="111111"/>
          <w:sz w:val="24"/>
          <w:szCs w:val="24"/>
          <w:rtl w:val="0"/>
        </w:rPr>
        <w:t xml:space="preserve">Çerez Ve Gizlilik Sözleşmesi</w:t>
      </w:r>
    </w:p>
    <w:p w:rsidR="00000000" w:rsidDel="00000000" w:rsidP="00000000" w:rsidRDefault="00000000" w:rsidRPr="00000000" w14:paraId="00000002">
      <w:pPr>
        <w:spacing w:after="240" w:line="420" w:lineRule="auto"/>
        <w:rPr>
          <w:color w:val="111111"/>
          <w:sz w:val="24"/>
          <w:szCs w:val="24"/>
        </w:rPr>
      </w:pPr>
      <w:r w:rsidDel="00000000" w:rsidR="00000000" w:rsidRPr="00000000">
        <w:rPr>
          <w:color w:val="111111"/>
          <w:sz w:val="24"/>
          <w:szCs w:val="24"/>
          <w:rtl w:val="0"/>
        </w:rPr>
        <w:t xml:space="preserve">Belconti.com bir Belconti Resort Hotel projesidir. Belconti Resort Hotel müşterilerine daha iyi hizmet verebilmek amacıyla bazı kişisel bilgilerinizi (isim, e-posta, telefon vb.) sizlerden talep etmektedir. Belconti Resort Hotel sunucularında toplanan bu bilgiler, dönemsel kampanya çalışmaları, müşteri profillerine yönelik özel promosyon faaliyetlerinin kurgulanması ve istenmeyen e-postaların iletilmemesine yönelik müşteri “sınıflandırma” çalışmalarında sadece Belconti Resort Hotel bünyesinde kullanılmaktadır. Belconti Resort Hotel , iletişim formlarından topladığı bilgileri, söz konusu üyenin haberi ya da aksi bir talimatı olmaksızın, üçüncü şahıslarla kesinlikle paylaşmamakta, faaliyet dışı hiçbir nedenle ticari amaçla kullanmamakta ve de satmamaktadır.</w:t>
      </w:r>
    </w:p>
    <w:p w:rsidR="00000000" w:rsidDel="00000000" w:rsidP="00000000" w:rsidRDefault="00000000" w:rsidRPr="00000000" w14:paraId="00000003">
      <w:pPr>
        <w:spacing w:after="240" w:line="420" w:lineRule="auto"/>
        <w:rPr>
          <w:color w:val="111111"/>
          <w:sz w:val="24"/>
          <w:szCs w:val="24"/>
        </w:rPr>
      </w:pPr>
      <w:r w:rsidDel="00000000" w:rsidR="00000000" w:rsidRPr="00000000">
        <w:rPr>
          <w:color w:val="111111"/>
          <w:sz w:val="24"/>
          <w:szCs w:val="24"/>
          <w:rtl w:val="0"/>
        </w:rPr>
        <w:t xml:space="preserve">Belconti.com, e-posta adresleri ve üyelik formlarında istediği kişisel bilgilerin haricinde site kullanımı sırasında izlediği, ziyaretçi hareket ve tercihlerini analiz ederek yorumlamaktadır. Kişisel bilgiler içermeyen bu istatistiksel veriler, Belconti Resort Hotel müşterilerine daha özel ve etkin bir deneyim yaşatmak amacıyla Belconti Resort Hotel iş ortakları ile paylaşılabilmektedir.</w:t>
      </w:r>
    </w:p>
    <w:p w:rsidR="00000000" w:rsidDel="00000000" w:rsidP="00000000" w:rsidRDefault="00000000" w:rsidRPr="00000000" w14:paraId="00000004">
      <w:pPr>
        <w:spacing w:after="240" w:line="420" w:lineRule="auto"/>
        <w:rPr>
          <w:color w:val="111111"/>
          <w:sz w:val="24"/>
          <w:szCs w:val="24"/>
        </w:rPr>
      </w:pPr>
      <w:r w:rsidDel="00000000" w:rsidR="00000000" w:rsidRPr="00000000">
        <w:rPr>
          <w:color w:val="111111"/>
          <w:sz w:val="24"/>
          <w:szCs w:val="24"/>
          <w:rtl w:val="0"/>
        </w:rPr>
        <w:t xml:space="preserve">Müşteri bilgileri, ancak resmi makamlarca usulü dairesinde bu bilgilerin talep edilmesi halinde ve yürürlükteki emredici mevzuat hükümleri gereğince resmi makamlara açıklama yapmak zorunda olduğu durumlarda resmi makamlara açıklanabilecektir.</w:t>
      </w:r>
    </w:p>
    <w:p w:rsidR="00000000" w:rsidDel="00000000" w:rsidP="00000000" w:rsidRDefault="00000000" w:rsidRPr="00000000" w14:paraId="00000005">
      <w:pPr>
        <w:spacing w:after="240" w:line="420" w:lineRule="auto"/>
        <w:rPr>
          <w:color w:val="111111"/>
          <w:sz w:val="24"/>
          <w:szCs w:val="24"/>
        </w:rPr>
      </w:pPr>
      <w:r w:rsidDel="00000000" w:rsidR="00000000" w:rsidRPr="00000000">
        <w:rPr>
          <w:color w:val="111111"/>
          <w:sz w:val="24"/>
          <w:szCs w:val="24"/>
          <w:rtl w:val="0"/>
        </w:rPr>
        <w:t xml:space="preserve">Müşterinin sisteme girdiği tüm bilgilere sadece Belconti Resort Hotel ulaşabilmekte ve bu bilgileri sadece Belconti Resort Hotel kullanmaktadır. Bir başkasının bu bilgilere ulaşması ve bunları değiştirmesi mümkün değildir. Belconti Resort Hotel ’den gönderilen maillerin alt kısmında bulunan “Kampanya duyurularından haberdar olmak istemiyorsanız lütfen tıklayınız.” linkine tıklayarak mail gönderim listesinden kolayca çıkabilirsiniz.</w:t>
      </w:r>
    </w:p>
    <w:p w:rsidR="00000000" w:rsidDel="00000000" w:rsidP="00000000" w:rsidRDefault="00000000" w:rsidRPr="00000000" w14:paraId="00000006">
      <w:pPr>
        <w:spacing w:after="240" w:line="420" w:lineRule="auto"/>
        <w:rPr>
          <w:color w:val="111111"/>
          <w:sz w:val="24"/>
          <w:szCs w:val="24"/>
        </w:rPr>
      </w:pPr>
      <w:r w:rsidDel="00000000" w:rsidR="00000000" w:rsidRPr="00000000">
        <w:rPr>
          <w:color w:val="111111"/>
          <w:sz w:val="24"/>
          <w:szCs w:val="24"/>
          <w:rtl w:val="0"/>
        </w:rPr>
        <w:t xml:space="preserve">Aşağıdaki bilgilerden bize ulaşabilirsiniz.</w:t>
      </w:r>
    </w:p>
    <w:p w:rsidR="00000000" w:rsidDel="00000000" w:rsidP="00000000" w:rsidRDefault="00000000" w:rsidRPr="00000000" w14:paraId="00000007">
      <w:pPr>
        <w:numPr>
          <w:ilvl w:val="0"/>
          <w:numId w:val="1"/>
        </w:numPr>
        <w:spacing w:after="0" w:afterAutospacing="0" w:lineRule="auto"/>
        <w:ind w:left="720" w:hanging="360"/>
      </w:pPr>
      <w:r w:rsidDel="00000000" w:rsidR="00000000" w:rsidRPr="00000000">
        <w:rPr>
          <w:color w:val="111111"/>
          <w:sz w:val="24"/>
          <w:szCs w:val="24"/>
          <w:rtl w:val="0"/>
        </w:rPr>
        <w:t xml:space="preserve">Adres: İskele Mevkii, Belek, Antalya – Türkiye</w:t>
      </w:r>
    </w:p>
    <w:p w:rsidR="00000000" w:rsidDel="00000000" w:rsidP="00000000" w:rsidRDefault="00000000" w:rsidRPr="00000000" w14:paraId="00000008">
      <w:pPr>
        <w:numPr>
          <w:ilvl w:val="0"/>
          <w:numId w:val="1"/>
        </w:numPr>
        <w:spacing w:after="0" w:afterAutospacing="0" w:lineRule="auto"/>
        <w:ind w:left="720" w:hanging="360"/>
      </w:pPr>
      <w:r w:rsidDel="00000000" w:rsidR="00000000" w:rsidRPr="00000000">
        <w:rPr>
          <w:color w:val="111111"/>
          <w:sz w:val="24"/>
          <w:szCs w:val="24"/>
          <w:rtl w:val="0"/>
        </w:rPr>
        <w:t xml:space="preserve">Telefon: </w:t>
      </w:r>
      <w:r w:rsidDel="00000000" w:rsidR="00000000" w:rsidRPr="00000000">
        <w:rPr>
          <w:color w:val="2f453d"/>
          <w:sz w:val="24"/>
          <w:szCs w:val="24"/>
          <w:rtl w:val="0"/>
        </w:rPr>
        <w:t xml:space="preserve">+90 444 50 95</w:t>
      </w:r>
    </w:p>
    <w:p w:rsidR="00000000" w:rsidDel="00000000" w:rsidP="00000000" w:rsidRDefault="00000000" w:rsidRPr="00000000" w14:paraId="00000009">
      <w:pPr>
        <w:numPr>
          <w:ilvl w:val="0"/>
          <w:numId w:val="1"/>
        </w:numPr>
        <w:spacing w:after="240" w:lineRule="auto"/>
        <w:ind w:left="720" w:hanging="360"/>
      </w:pPr>
      <w:r w:rsidDel="00000000" w:rsidR="00000000" w:rsidRPr="00000000">
        <w:rPr>
          <w:color w:val="111111"/>
          <w:sz w:val="24"/>
          <w:szCs w:val="24"/>
          <w:rtl w:val="0"/>
        </w:rPr>
        <w:t xml:space="preserve">E-posta: </w:t>
      </w:r>
      <w:r w:rsidDel="00000000" w:rsidR="00000000" w:rsidRPr="00000000">
        <w:rPr>
          <w:color w:val="2f453d"/>
          <w:sz w:val="24"/>
          <w:szCs w:val="24"/>
          <w:rtl w:val="0"/>
        </w:rPr>
        <w:t xml:space="preserve">info@belconti.com</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color w:val="11111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